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5C" w:rsidRDefault="0063555C" w:rsidP="0063555C"/>
    <w:p w:rsidR="0063555C" w:rsidRDefault="0063555C" w:rsidP="0063555C">
      <w:r>
        <w:rPr>
          <w:rFonts w:ascii="方正仿宋简体" w:eastAsia="方正仿宋简体" w:hint="eastAsia"/>
          <w:noProof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 wp14:anchorId="5EAA8281" wp14:editId="4E5D8AF2">
            <wp:simplePos x="0" y="0"/>
            <wp:positionH relativeFrom="margin">
              <wp:align>center</wp:align>
            </wp:positionH>
            <wp:positionV relativeFrom="paragraph">
              <wp:posOffset>290667</wp:posOffset>
            </wp:positionV>
            <wp:extent cx="6481764" cy="306217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就处文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764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Default="0063555C" w:rsidP="0063555C">
      <w:pPr>
        <w:jc w:val="center"/>
      </w:pPr>
    </w:p>
    <w:p w:rsidR="0063555C" w:rsidRPr="00D045D7" w:rsidRDefault="0063555C" w:rsidP="0063555C">
      <w:pPr>
        <w:jc w:val="center"/>
        <w:rPr>
          <w:rFonts w:ascii="方正仿宋简体" w:eastAsia="方正仿宋简体"/>
          <w:sz w:val="32"/>
          <w:szCs w:val="32"/>
        </w:rPr>
      </w:pPr>
      <w:r w:rsidRPr="00D045D7">
        <w:rPr>
          <w:rFonts w:ascii="方正仿宋简体" w:eastAsia="方正仿宋简体" w:hint="eastAsia"/>
          <w:sz w:val="32"/>
          <w:szCs w:val="32"/>
        </w:rPr>
        <w:t>包医</w:t>
      </w:r>
      <w:proofErr w:type="gramStart"/>
      <w:r w:rsidRPr="00D045D7">
        <w:rPr>
          <w:rFonts w:ascii="方正仿宋简体" w:eastAsia="方正仿宋简体" w:hint="eastAsia"/>
          <w:sz w:val="32"/>
          <w:szCs w:val="32"/>
        </w:rPr>
        <w:t>招就字</w:t>
      </w:r>
      <w:proofErr w:type="gramEnd"/>
      <w:r w:rsidRPr="00D045D7">
        <w:rPr>
          <w:rFonts w:ascii="方正仿宋简体" w:eastAsia="方正仿宋简体" w:hint="eastAsia"/>
          <w:sz w:val="32"/>
          <w:szCs w:val="32"/>
        </w:rPr>
        <w:t>[20</w:t>
      </w:r>
      <w:r>
        <w:rPr>
          <w:rFonts w:ascii="方正仿宋简体" w:eastAsia="方正仿宋简体" w:hint="eastAsia"/>
          <w:sz w:val="32"/>
          <w:szCs w:val="32"/>
        </w:rPr>
        <w:t>20</w:t>
      </w:r>
      <w:r w:rsidRPr="00D045D7">
        <w:rPr>
          <w:rFonts w:ascii="方正仿宋简体" w:eastAsia="方正仿宋简体" w:hint="eastAsia"/>
          <w:sz w:val="32"/>
          <w:szCs w:val="32"/>
        </w:rPr>
        <w:t xml:space="preserve">] </w:t>
      </w:r>
      <w:r>
        <w:rPr>
          <w:rFonts w:ascii="方正仿宋简体" w:eastAsia="方正仿宋简体"/>
          <w:sz w:val="32"/>
          <w:szCs w:val="32"/>
        </w:rPr>
        <w:t>13</w:t>
      </w:r>
      <w:r w:rsidRPr="00D045D7">
        <w:rPr>
          <w:rFonts w:ascii="方正仿宋简体" w:eastAsia="方正仿宋简体" w:hint="eastAsia"/>
          <w:sz w:val="32"/>
          <w:szCs w:val="32"/>
        </w:rPr>
        <w:t>号</w:t>
      </w:r>
    </w:p>
    <w:p w:rsidR="0063555C" w:rsidRPr="0024360E" w:rsidRDefault="0063555C" w:rsidP="0063555C">
      <w:pPr>
        <w:spacing w:line="0" w:lineRule="atLeast"/>
        <w:rPr>
          <w:rFonts w:ascii="方正仿宋简体" w:eastAsia="方正仿宋简体"/>
          <w:sz w:val="10"/>
          <w:szCs w:val="10"/>
        </w:rPr>
      </w:pPr>
    </w:p>
    <w:p w:rsidR="0063555C" w:rsidRDefault="0063555C" w:rsidP="0063555C">
      <w:pPr>
        <w:spacing w:line="0" w:lineRule="atLeast"/>
        <w:jc w:val="center"/>
        <w:rPr>
          <w:rFonts w:ascii="方正宋黑简体" w:eastAsia="方正宋黑简体" w:hAnsi="黑体"/>
          <w:sz w:val="36"/>
          <w:szCs w:val="36"/>
        </w:rPr>
      </w:pPr>
      <w:r w:rsidRPr="00611A0C">
        <w:rPr>
          <w:rFonts w:ascii="方正宋黑简体" w:eastAsia="方正宋黑简体" w:hAnsi="黑体" w:hint="eastAsia"/>
          <w:sz w:val="36"/>
          <w:szCs w:val="36"/>
        </w:rPr>
        <w:t>包头医学院</w:t>
      </w:r>
      <w:r w:rsidRPr="00611A0C">
        <w:rPr>
          <w:rFonts w:ascii="方正宋黑简体" w:eastAsia="方正宋黑简体" w:hAnsi="黑体"/>
          <w:sz w:val="36"/>
          <w:szCs w:val="36"/>
        </w:rPr>
        <w:t>2020年</w:t>
      </w:r>
      <w:r w:rsidRPr="00611A0C">
        <w:rPr>
          <w:rFonts w:ascii="方正宋黑简体" w:eastAsia="方正宋黑简体" w:hAnsi="黑体"/>
          <w:sz w:val="36"/>
          <w:szCs w:val="36"/>
        </w:rPr>
        <w:t>“</w:t>
      </w:r>
      <w:r w:rsidRPr="00611A0C">
        <w:rPr>
          <w:rFonts w:ascii="方正宋黑简体" w:eastAsia="方正宋黑简体" w:hAnsi="黑体"/>
          <w:sz w:val="36"/>
          <w:szCs w:val="36"/>
        </w:rPr>
        <w:t>青年红色筑梦之旅</w:t>
      </w:r>
      <w:r w:rsidRPr="00611A0C">
        <w:rPr>
          <w:rFonts w:ascii="方正宋黑简体" w:eastAsia="方正宋黑简体" w:hAnsi="黑体"/>
          <w:sz w:val="36"/>
          <w:szCs w:val="36"/>
        </w:rPr>
        <w:t>”</w:t>
      </w:r>
      <w:r w:rsidRPr="00611A0C">
        <w:rPr>
          <w:rFonts w:ascii="方正宋黑简体" w:eastAsia="方正宋黑简体" w:hAnsi="黑体"/>
          <w:sz w:val="36"/>
          <w:szCs w:val="36"/>
        </w:rPr>
        <w:t>活动方案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为学习贯彻习近平新时代中国特色社会主义思想和党的十九大精神，</w:t>
      </w:r>
      <w:proofErr w:type="gramStart"/>
      <w:r w:rsidRPr="0063555C">
        <w:rPr>
          <w:rFonts w:ascii="仿宋" w:eastAsia="仿宋" w:hAnsi="仿宋" w:hint="eastAsia"/>
          <w:sz w:val="32"/>
          <w:szCs w:val="32"/>
        </w:rPr>
        <w:t>深入落实习近</w:t>
      </w:r>
      <w:proofErr w:type="gramEnd"/>
      <w:r w:rsidRPr="0063555C">
        <w:rPr>
          <w:rFonts w:ascii="仿宋" w:eastAsia="仿宋" w:hAnsi="仿宋" w:hint="eastAsia"/>
          <w:sz w:val="32"/>
          <w:szCs w:val="32"/>
        </w:rPr>
        <w:t>平总书记给第三届中国“互联网+”大学生创新创业大赛“青年红色筑梦之旅”大学生重要回信精神，我校决定广泛实施“青年红色筑梦之旅”活动，引导更多青年学生扎根北国边疆了解区情民情，在创新创业中增长智慧才干，在艰苦奋斗中锤炼意志品质，为中华民族伟大复兴的中国</w:t>
      </w:r>
      <w:proofErr w:type="gramStart"/>
      <w:r w:rsidRPr="0063555C">
        <w:rPr>
          <w:rFonts w:ascii="仿宋" w:eastAsia="仿宋" w:hAnsi="仿宋" w:hint="eastAsia"/>
          <w:sz w:val="32"/>
          <w:szCs w:val="32"/>
        </w:rPr>
        <w:t>梦培</w:t>
      </w:r>
      <w:proofErr w:type="gramEnd"/>
      <w:r w:rsidRPr="0063555C">
        <w:rPr>
          <w:rFonts w:ascii="仿宋" w:eastAsia="仿宋" w:hAnsi="仿宋" w:hint="eastAsia"/>
          <w:sz w:val="32"/>
          <w:szCs w:val="32"/>
        </w:rPr>
        <w:t>养有理想、有本领、有担当的热血青春力量，根据《第六届内蒙古自治区“互联网+”大学生创新创业大赛“青年红色筑梦之旅”活动实施方案》，结合我校实际，特制定我校20</w:t>
      </w:r>
      <w:r w:rsidRPr="0063555C">
        <w:rPr>
          <w:rFonts w:ascii="仿宋" w:eastAsia="仿宋" w:hAnsi="仿宋"/>
          <w:sz w:val="32"/>
          <w:szCs w:val="32"/>
        </w:rPr>
        <w:t>20</w:t>
      </w:r>
      <w:r w:rsidRPr="0063555C">
        <w:rPr>
          <w:rFonts w:ascii="仿宋" w:eastAsia="仿宋" w:hAnsi="仿宋" w:hint="eastAsia"/>
          <w:sz w:val="32"/>
          <w:szCs w:val="32"/>
        </w:rPr>
        <w:t xml:space="preserve">年“青年红色筑梦之旅”活动（以下简称“活动”）方案。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55C">
        <w:rPr>
          <w:rFonts w:ascii="仿宋" w:eastAsia="仿宋" w:hAnsi="仿宋" w:hint="eastAsia"/>
          <w:b/>
          <w:sz w:val="32"/>
          <w:szCs w:val="32"/>
        </w:rPr>
        <w:t xml:space="preserve">一、活动主题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 xml:space="preserve">青春领航脱贫攻坚 </w:t>
      </w:r>
      <w:r w:rsidRPr="0063555C">
        <w:rPr>
          <w:rFonts w:ascii="仿宋" w:eastAsia="仿宋" w:hAnsi="仿宋"/>
          <w:sz w:val="32"/>
          <w:szCs w:val="32"/>
        </w:rPr>
        <w:t xml:space="preserve"> </w:t>
      </w:r>
      <w:r w:rsidRPr="0063555C">
        <w:rPr>
          <w:rFonts w:ascii="仿宋" w:eastAsia="仿宋" w:hAnsi="仿宋" w:hint="eastAsia"/>
          <w:sz w:val="32"/>
          <w:szCs w:val="32"/>
        </w:rPr>
        <w:t>红色筑</w:t>
      </w:r>
      <w:proofErr w:type="gramStart"/>
      <w:r w:rsidRPr="0063555C">
        <w:rPr>
          <w:rFonts w:ascii="仿宋" w:eastAsia="仿宋" w:hAnsi="仿宋" w:hint="eastAsia"/>
          <w:sz w:val="32"/>
          <w:szCs w:val="32"/>
        </w:rPr>
        <w:t>梦创业</w:t>
      </w:r>
      <w:proofErr w:type="gramEnd"/>
      <w:r w:rsidRPr="0063555C">
        <w:rPr>
          <w:rFonts w:ascii="仿宋" w:eastAsia="仿宋" w:hAnsi="仿宋" w:hint="eastAsia"/>
          <w:sz w:val="32"/>
          <w:szCs w:val="32"/>
        </w:rPr>
        <w:t xml:space="preserve">人生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55C">
        <w:rPr>
          <w:rFonts w:ascii="仿宋" w:eastAsia="仿宋" w:hAnsi="仿宋" w:hint="eastAsia"/>
          <w:b/>
          <w:sz w:val="32"/>
          <w:szCs w:val="32"/>
        </w:rPr>
        <w:t xml:space="preserve">二、活动内容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以聚焦打赢脱贫攻坚战，全面建成小康社会，围绕做好社区创业、乡村振兴、环境保护，立足实际需求、立足强国</w:t>
      </w:r>
      <w:r w:rsidRPr="0063555C">
        <w:rPr>
          <w:rFonts w:ascii="仿宋" w:eastAsia="仿宋" w:hAnsi="仿宋" w:hint="eastAsia"/>
          <w:sz w:val="32"/>
          <w:szCs w:val="32"/>
        </w:rPr>
        <w:lastRenderedPageBreak/>
        <w:t>建设，广泛深入开展“青年红色筑梦之旅”活动。各院（系）积极组织学生以“科技小分队”“健康小分队”“幸福小分队”“教育小分队”“法治小分队”“环保小分队”“政策宣讲小分队”或项目团队组团等形式，走进革命老区、贫困地区、城乡社区，到学校对接的贫困点，从精准扶贫、社区治理等多个方面开展帮扶工作，将学校的智力、技术和项目资源辐射到县、乡、村和农户，推动当地经济建设、政治建设、文化建设、社会建设、生态文明建设，助力精准扶贫和乡村振兴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 xml:space="preserve">各小分队要通过大学生创新创业训练计划项目、师生共创、校地协同等多种形式，努力实现项目长期对接，并推出一批帮扶品牌项目和帮扶示范区，要积极争取地方政府、行业企业等各方支持，通过政策倾斜、资金支持、设立公益基金等方式为活动提供保障。 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55C">
        <w:rPr>
          <w:rFonts w:ascii="仿宋" w:eastAsia="仿宋" w:hAnsi="仿宋" w:hint="eastAsia"/>
          <w:b/>
          <w:sz w:val="32"/>
          <w:szCs w:val="32"/>
        </w:rPr>
        <w:t xml:space="preserve">三、活动安排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b/>
          <w:bCs/>
          <w:sz w:val="32"/>
          <w:szCs w:val="32"/>
        </w:rPr>
        <w:t>1、团队申报（</w:t>
      </w:r>
      <w:r w:rsidRPr="0063555C">
        <w:rPr>
          <w:rFonts w:ascii="仿宋" w:eastAsia="仿宋" w:hAnsi="仿宋"/>
          <w:b/>
          <w:bCs/>
          <w:sz w:val="32"/>
          <w:szCs w:val="32"/>
        </w:rPr>
        <w:t>6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月30日—</w:t>
      </w:r>
      <w:r w:rsidRPr="0063555C">
        <w:rPr>
          <w:rFonts w:ascii="仿宋" w:eastAsia="仿宋" w:hAnsi="仿宋"/>
          <w:b/>
          <w:bCs/>
          <w:sz w:val="32"/>
          <w:szCs w:val="32"/>
        </w:rPr>
        <w:t>7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Pr="0063555C">
        <w:rPr>
          <w:rFonts w:ascii="仿宋" w:eastAsia="仿宋" w:hAnsi="仿宋"/>
          <w:b/>
          <w:bCs/>
          <w:sz w:val="32"/>
          <w:szCs w:val="32"/>
        </w:rPr>
        <w:t>1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0日）</w:t>
      </w:r>
    </w:p>
    <w:p w:rsidR="0063555C" w:rsidRPr="0063555C" w:rsidRDefault="0063555C" w:rsidP="0063555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申报人须为我校普通全日制在校生（可为本专科生、研究生，不含在职生），或毕业5年以内的毕业生（201</w:t>
      </w:r>
      <w:r w:rsidRPr="0063555C">
        <w:rPr>
          <w:rFonts w:ascii="仿宋" w:eastAsia="仿宋" w:hAnsi="仿宋"/>
          <w:sz w:val="32"/>
          <w:szCs w:val="32"/>
        </w:rPr>
        <w:t>5</w:t>
      </w:r>
      <w:r w:rsidRPr="0063555C">
        <w:rPr>
          <w:rFonts w:ascii="仿宋" w:eastAsia="仿宋" w:hAnsi="仿宋" w:hint="eastAsia"/>
          <w:sz w:val="32"/>
          <w:szCs w:val="32"/>
        </w:rPr>
        <w:t>年之后毕业的本专科生、研究生，不含在职生）。对于跨院（系）组团，以项目负责人所在院系（部）为申报单位。每个团队的成员不少于3人。项目负责人于</w:t>
      </w:r>
      <w:r w:rsidRPr="0063555C">
        <w:rPr>
          <w:rFonts w:ascii="仿宋" w:eastAsia="仿宋" w:hAnsi="仿宋"/>
          <w:sz w:val="32"/>
          <w:szCs w:val="32"/>
        </w:rPr>
        <w:t>7</w:t>
      </w:r>
      <w:r w:rsidRPr="0063555C">
        <w:rPr>
          <w:rFonts w:ascii="仿宋" w:eastAsia="仿宋" w:hAnsi="仿宋" w:hint="eastAsia"/>
          <w:sz w:val="32"/>
          <w:szCs w:val="32"/>
        </w:rPr>
        <w:t>月</w:t>
      </w:r>
      <w:r w:rsidRPr="0063555C">
        <w:rPr>
          <w:rFonts w:ascii="仿宋" w:eastAsia="仿宋" w:hAnsi="仿宋"/>
          <w:sz w:val="32"/>
          <w:szCs w:val="32"/>
        </w:rPr>
        <w:t>1</w:t>
      </w:r>
      <w:r w:rsidRPr="0063555C">
        <w:rPr>
          <w:rFonts w:ascii="仿宋" w:eastAsia="仿宋" w:hAnsi="仿宋" w:hint="eastAsia"/>
          <w:sz w:val="32"/>
          <w:szCs w:val="32"/>
        </w:rPr>
        <w:t>0日之前将申报表（附件1）及汇总表（附件2）以院（系）为单位交到招生就业处处薄茹老师处。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555C">
        <w:rPr>
          <w:rFonts w:ascii="仿宋" w:eastAsia="仿宋" w:hAnsi="仿宋" w:hint="eastAsia"/>
          <w:b/>
          <w:bCs/>
          <w:sz w:val="32"/>
          <w:szCs w:val="32"/>
        </w:rPr>
        <w:t>2、活动实施(</w:t>
      </w:r>
      <w:r w:rsidRPr="0063555C">
        <w:rPr>
          <w:rFonts w:ascii="仿宋" w:eastAsia="仿宋" w:hAnsi="仿宋"/>
          <w:b/>
          <w:bCs/>
          <w:sz w:val="32"/>
          <w:szCs w:val="32"/>
        </w:rPr>
        <w:t>7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Pr="0063555C">
        <w:rPr>
          <w:rFonts w:ascii="仿宋" w:eastAsia="仿宋" w:hAnsi="仿宋"/>
          <w:b/>
          <w:bCs/>
          <w:sz w:val="32"/>
          <w:szCs w:val="32"/>
        </w:rPr>
        <w:t>1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0日—</w:t>
      </w:r>
      <w:r w:rsidRPr="0063555C">
        <w:rPr>
          <w:rFonts w:ascii="仿宋" w:eastAsia="仿宋" w:hAnsi="仿宋"/>
          <w:b/>
          <w:bCs/>
          <w:sz w:val="32"/>
          <w:szCs w:val="32"/>
        </w:rPr>
        <w:t>8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月3</w:t>
      </w:r>
      <w:r w:rsidRPr="0063555C">
        <w:rPr>
          <w:rFonts w:ascii="仿宋" w:eastAsia="仿宋" w:hAnsi="仿宋"/>
          <w:b/>
          <w:bCs/>
          <w:sz w:val="32"/>
          <w:szCs w:val="32"/>
        </w:rPr>
        <w:t>0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日)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自活动申报开始，各项目团队就利用周末、假期等业余时间积极开展活动。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555C">
        <w:rPr>
          <w:rFonts w:ascii="仿宋" w:eastAsia="仿宋" w:hAnsi="仿宋" w:hint="eastAsia"/>
          <w:b/>
          <w:bCs/>
          <w:sz w:val="32"/>
          <w:szCs w:val="32"/>
        </w:rPr>
        <w:t>3、参加“互联网+”大赛(</w:t>
      </w:r>
      <w:r w:rsidRPr="0063555C">
        <w:rPr>
          <w:rFonts w:ascii="仿宋" w:eastAsia="仿宋" w:hAnsi="仿宋"/>
          <w:b/>
          <w:bCs/>
          <w:sz w:val="32"/>
          <w:szCs w:val="32"/>
        </w:rPr>
        <w:t>6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月30日—</w:t>
      </w:r>
      <w:r w:rsidRPr="0063555C">
        <w:rPr>
          <w:rFonts w:ascii="仿宋" w:eastAsia="仿宋" w:hAnsi="仿宋"/>
          <w:b/>
          <w:bCs/>
          <w:sz w:val="32"/>
          <w:szCs w:val="32"/>
        </w:rPr>
        <w:t>9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月上旬)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鼓励所有参加“青年红色筑梦之旅”活动的团队积极报名参加“互联网+”大学生创新创业大赛“青年红色筑梦之旅”</w:t>
      </w:r>
      <w:r w:rsidRPr="0063555C">
        <w:rPr>
          <w:rFonts w:ascii="仿宋" w:eastAsia="仿宋" w:hAnsi="仿宋" w:hint="eastAsia"/>
          <w:sz w:val="32"/>
          <w:szCs w:val="32"/>
        </w:rPr>
        <w:lastRenderedPageBreak/>
        <w:t>赛道的公益组或商业组的比赛。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63555C">
        <w:rPr>
          <w:rFonts w:ascii="仿宋" w:eastAsia="仿宋" w:hAnsi="仿宋" w:hint="eastAsia"/>
          <w:sz w:val="32"/>
          <w:szCs w:val="32"/>
        </w:rPr>
        <w:t>校赛评选</w:t>
      </w:r>
      <w:proofErr w:type="gramEnd"/>
      <w:r w:rsidRPr="0063555C">
        <w:rPr>
          <w:rFonts w:ascii="仿宋" w:eastAsia="仿宋" w:hAnsi="仿宋" w:hint="eastAsia"/>
          <w:sz w:val="32"/>
          <w:szCs w:val="32"/>
        </w:rPr>
        <w:t>时间：</w:t>
      </w:r>
      <w:r w:rsidRPr="0063555C">
        <w:rPr>
          <w:rFonts w:ascii="仿宋" w:eastAsia="仿宋" w:hAnsi="仿宋"/>
          <w:sz w:val="32"/>
          <w:szCs w:val="32"/>
        </w:rPr>
        <w:t>7</w:t>
      </w:r>
      <w:r w:rsidRPr="0063555C">
        <w:rPr>
          <w:rFonts w:ascii="仿宋" w:eastAsia="仿宋" w:hAnsi="仿宋" w:hint="eastAsia"/>
          <w:sz w:val="32"/>
          <w:szCs w:val="32"/>
        </w:rPr>
        <w:t>月</w:t>
      </w:r>
      <w:r w:rsidRPr="0063555C">
        <w:rPr>
          <w:rFonts w:ascii="仿宋" w:eastAsia="仿宋" w:hAnsi="仿宋"/>
          <w:sz w:val="32"/>
          <w:szCs w:val="32"/>
        </w:rPr>
        <w:t>30</w:t>
      </w:r>
      <w:r w:rsidRPr="0063555C">
        <w:rPr>
          <w:rFonts w:ascii="仿宋" w:eastAsia="仿宋" w:hAnsi="仿宋" w:hint="eastAsia"/>
          <w:sz w:val="32"/>
          <w:szCs w:val="32"/>
        </w:rPr>
        <w:t>日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自治区赛评选时间：8月-</w:t>
      </w:r>
      <w:r w:rsidRPr="0063555C">
        <w:rPr>
          <w:rFonts w:ascii="仿宋" w:eastAsia="仿宋" w:hAnsi="仿宋"/>
          <w:sz w:val="32"/>
          <w:szCs w:val="32"/>
        </w:rPr>
        <w:t>9</w:t>
      </w:r>
      <w:r w:rsidRPr="0063555C">
        <w:rPr>
          <w:rFonts w:ascii="仿宋" w:eastAsia="仿宋" w:hAnsi="仿宋" w:hint="eastAsia"/>
          <w:sz w:val="32"/>
          <w:szCs w:val="32"/>
        </w:rPr>
        <w:t>月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555C">
        <w:rPr>
          <w:rFonts w:ascii="仿宋" w:eastAsia="仿宋" w:hAnsi="仿宋" w:hint="eastAsia"/>
          <w:b/>
          <w:bCs/>
          <w:sz w:val="32"/>
          <w:szCs w:val="32"/>
        </w:rPr>
        <w:t>4、活动总结(</w:t>
      </w:r>
      <w:r w:rsidRPr="0063555C">
        <w:rPr>
          <w:rFonts w:ascii="仿宋" w:eastAsia="仿宋" w:hAnsi="仿宋"/>
          <w:b/>
          <w:bCs/>
          <w:sz w:val="32"/>
          <w:szCs w:val="32"/>
        </w:rPr>
        <w:t>8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Pr="0063555C">
        <w:rPr>
          <w:rFonts w:ascii="仿宋" w:eastAsia="仿宋" w:hAnsi="仿宋"/>
          <w:b/>
          <w:bCs/>
          <w:sz w:val="32"/>
          <w:szCs w:val="32"/>
        </w:rPr>
        <w:t>31</w:t>
      </w:r>
      <w:r w:rsidRPr="0063555C">
        <w:rPr>
          <w:rFonts w:ascii="仿宋" w:eastAsia="仿宋" w:hAnsi="仿宋" w:hint="eastAsia"/>
          <w:b/>
          <w:bCs/>
          <w:sz w:val="32"/>
          <w:szCs w:val="32"/>
        </w:rPr>
        <w:t>日）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 xml:space="preserve">活动结束后，各院系（部）应认真进行总结。各活动团队根据活动情况上交活动总结材料。总结材料包括以下两大部分：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（1）院系（部）活动总结报告：2000字左右总结材料。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（2）附件材料;照片、新闻报道等。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各院系（部）在</w:t>
      </w:r>
      <w:r w:rsidRPr="0063555C">
        <w:rPr>
          <w:rFonts w:ascii="仿宋" w:eastAsia="仿宋" w:hAnsi="仿宋"/>
          <w:sz w:val="32"/>
          <w:szCs w:val="32"/>
        </w:rPr>
        <w:t>8</w:t>
      </w:r>
      <w:r w:rsidRPr="0063555C">
        <w:rPr>
          <w:rFonts w:ascii="仿宋" w:eastAsia="仿宋" w:hAnsi="仿宋" w:hint="eastAsia"/>
          <w:sz w:val="32"/>
          <w:szCs w:val="32"/>
        </w:rPr>
        <w:t>月31日下午17:00前将活动总结材料电子版发送到电子邮箱：</w:t>
      </w:r>
      <w:r w:rsidRPr="0063555C">
        <w:rPr>
          <w:rFonts w:ascii="仿宋" w:eastAsia="仿宋" w:hAnsi="仿宋"/>
          <w:sz w:val="32"/>
          <w:szCs w:val="32"/>
        </w:rPr>
        <w:t>byzhaoshengjiuye01@163.com</w:t>
      </w:r>
      <w:r w:rsidRPr="0063555C">
        <w:rPr>
          <w:rFonts w:ascii="仿宋" w:eastAsia="仿宋" w:hAnsi="仿宋" w:hint="eastAsia"/>
          <w:sz w:val="32"/>
          <w:szCs w:val="32"/>
        </w:rPr>
        <w:t>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55C">
        <w:rPr>
          <w:rFonts w:ascii="仿宋" w:eastAsia="仿宋" w:hAnsi="仿宋" w:hint="eastAsia"/>
          <w:b/>
          <w:sz w:val="32"/>
          <w:szCs w:val="32"/>
        </w:rPr>
        <w:t xml:space="preserve">四、成果展示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及时做好经验总结和成果宣传，选取优秀典型，举办先进事迹报告会。在学校举办“青年红色筑梦之旅”成果展，并推荐优秀典型参加省教育厅举办的“青年红色筑梦之旅”成果展。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555C">
        <w:rPr>
          <w:rFonts w:ascii="仿宋" w:eastAsia="仿宋" w:hAnsi="仿宋" w:hint="eastAsia"/>
          <w:b/>
          <w:sz w:val="32"/>
          <w:szCs w:val="32"/>
        </w:rPr>
        <w:t xml:space="preserve">五、工作要求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 xml:space="preserve">1.高度重视、精心组织。各院（系）要高度重视，成立专项工作组，确保各项工作落到实处。指定专门负责教师全程进行服务和指导，做好安全教育和相关保障工作。   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2.广泛宣传、营造氛围。各院（系）要认真做好活动的宣传工作，通过集中启动、媒体传播，线上线下共同发力，提升活动的社会影响力。</w:t>
      </w:r>
    </w:p>
    <w:p w:rsidR="0063555C" w:rsidRPr="0063555C" w:rsidRDefault="0063555C" w:rsidP="0063555C">
      <w:pPr>
        <w:overflowPunct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 xml:space="preserve">3.统筹资源、加强保障。各院（系）要主动协调学校对接的扶贫点，做好项目推介和对接，及时掌握项目进展，加强项目辅导和孵化培育，推出优质项目发挥好辐射带动作用,并对活动予以支持。 </w:t>
      </w:r>
    </w:p>
    <w:p w:rsidR="0063555C" w:rsidRPr="0063555C" w:rsidRDefault="0063555C" w:rsidP="0063555C">
      <w:pPr>
        <w:overflowPunct w:val="0"/>
        <w:spacing w:line="480" w:lineRule="exact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附件：</w:t>
      </w:r>
    </w:p>
    <w:p w:rsidR="0063555C" w:rsidRPr="0063555C" w:rsidRDefault="0063555C" w:rsidP="0063555C">
      <w:pPr>
        <w:overflowPunct w:val="0"/>
        <w:spacing w:line="480" w:lineRule="exact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lastRenderedPageBreak/>
        <w:t>1.</w:t>
      </w:r>
      <w:r w:rsidRPr="0063555C">
        <w:rPr>
          <w:rFonts w:hint="eastAsia"/>
          <w:sz w:val="32"/>
          <w:szCs w:val="32"/>
        </w:rPr>
        <w:t xml:space="preserve"> </w:t>
      </w:r>
      <w:r w:rsidRPr="0063555C">
        <w:rPr>
          <w:rFonts w:ascii="仿宋" w:eastAsia="仿宋" w:hAnsi="仿宋" w:hint="eastAsia"/>
          <w:sz w:val="32"/>
          <w:szCs w:val="32"/>
        </w:rPr>
        <w:t>包头医学院“青年红色筑梦之旅”专项行动申报表</w:t>
      </w:r>
    </w:p>
    <w:p w:rsidR="0063555C" w:rsidRPr="0063555C" w:rsidRDefault="0063555C" w:rsidP="0063555C">
      <w:pPr>
        <w:overflowPunct w:val="0"/>
        <w:spacing w:line="480" w:lineRule="exact"/>
        <w:rPr>
          <w:rFonts w:ascii="仿宋" w:eastAsia="仿宋" w:hAnsi="仿宋"/>
          <w:sz w:val="32"/>
          <w:szCs w:val="32"/>
        </w:rPr>
      </w:pPr>
      <w:r w:rsidRPr="0063555C">
        <w:rPr>
          <w:rFonts w:ascii="仿宋" w:eastAsia="仿宋" w:hAnsi="仿宋" w:hint="eastAsia"/>
          <w:sz w:val="32"/>
          <w:szCs w:val="32"/>
        </w:rPr>
        <w:t>2.</w:t>
      </w:r>
      <w:r w:rsidRPr="0063555C">
        <w:rPr>
          <w:rFonts w:hint="eastAsia"/>
          <w:sz w:val="32"/>
          <w:szCs w:val="32"/>
        </w:rPr>
        <w:t xml:space="preserve"> </w:t>
      </w:r>
      <w:r w:rsidRPr="0063555C">
        <w:rPr>
          <w:rFonts w:ascii="仿宋" w:eastAsia="仿宋" w:hAnsi="仿宋" w:hint="eastAsia"/>
          <w:sz w:val="32"/>
          <w:szCs w:val="32"/>
        </w:rPr>
        <w:t>包头医学院20</w:t>
      </w:r>
      <w:r w:rsidRPr="0063555C">
        <w:rPr>
          <w:rFonts w:ascii="仿宋" w:eastAsia="仿宋" w:hAnsi="仿宋"/>
          <w:sz w:val="32"/>
          <w:szCs w:val="32"/>
        </w:rPr>
        <w:t>20</w:t>
      </w:r>
      <w:r w:rsidRPr="0063555C">
        <w:rPr>
          <w:rFonts w:ascii="仿宋" w:eastAsia="仿宋" w:hAnsi="仿宋" w:hint="eastAsia"/>
          <w:sz w:val="32"/>
          <w:szCs w:val="32"/>
        </w:rPr>
        <w:t>年“青年红色筑梦之旅”专项行动汇总表</w:t>
      </w: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A837F5" wp14:editId="5177AE3C">
            <wp:simplePos x="0" y="0"/>
            <wp:positionH relativeFrom="column">
              <wp:posOffset>3638550</wp:posOffset>
            </wp:positionH>
            <wp:positionV relativeFrom="paragraph">
              <wp:posOffset>114300</wp:posOffset>
            </wp:positionV>
            <wp:extent cx="1444755" cy="1438659"/>
            <wp:effectExtent l="0" t="0" r="317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招就处公章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5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5C" w:rsidRDefault="0063555C" w:rsidP="0063555C">
      <w:pPr>
        <w:overflowPunct w:val="0"/>
        <w:spacing w:line="480" w:lineRule="exact"/>
        <w:ind w:hanging="1"/>
        <w:rPr>
          <w:rFonts w:ascii="仿宋" w:eastAsia="仿宋" w:hAnsi="仿宋"/>
          <w:sz w:val="30"/>
          <w:szCs w:val="30"/>
        </w:rPr>
      </w:pPr>
    </w:p>
    <w:p w:rsidR="0063555C" w:rsidRDefault="0063555C" w:rsidP="0063555C">
      <w:pPr>
        <w:overflowPunct w:val="0"/>
        <w:spacing w:line="480" w:lineRule="exact"/>
        <w:ind w:leftChars="708" w:left="1488" w:right="900" w:hanging="1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招生就业处</w:t>
      </w:r>
    </w:p>
    <w:p w:rsidR="0063555C" w:rsidRDefault="0063555C" w:rsidP="0063555C">
      <w:pPr>
        <w:spacing w:line="0" w:lineRule="atLeas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 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63555C" w:rsidRDefault="0063555C" w:rsidP="0063555C">
      <w:pPr>
        <w:spacing w:line="0" w:lineRule="atLeast"/>
        <w:jc w:val="center"/>
        <w:rPr>
          <w:rFonts w:ascii="方正仿宋简体" w:eastAsia="方正仿宋简体"/>
          <w:sz w:val="32"/>
          <w:szCs w:val="32"/>
        </w:rPr>
      </w:pPr>
    </w:p>
    <w:p w:rsidR="0063555C" w:rsidRDefault="0063555C" w:rsidP="0063555C">
      <w:pPr>
        <w:spacing w:line="0" w:lineRule="atLeast"/>
        <w:jc w:val="center"/>
        <w:rPr>
          <w:rFonts w:ascii="方正仿宋简体" w:eastAsia="方正仿宋简体"/>
          <w:sz w:val="32"/>
          <w:szCs w:val="32"/>
        </w:rPr>
      </w:pPr>
    </w:p>
    <w:p w:rsidR="0063555C" w:rsidRDefault="0063555C" w:rsidP="0063555C">
      <w:pPr>
        <w:spacing w:line="0" w:lineRule="atLeas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主题词：2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020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红色筑梦之旅 活动方案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</w:p>
    <w:p w:rsidR="0063555C" w:rsidRDefault="0063555C" w:rsidP="0063555C">
      <w:pPr>
        <w:spacing w:line="0" w:lineRule="atLeas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报：分管校领导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  </w:t>
      </w:r>
    </w:p>
    <w:p w:rsidR="0063555C" w:rsidRPr="00656E41" w:rsidRDefault="0063555C" w:rsidP="0063555C">
      <w:pPr>
        <w:spacing w:line="0" w:lineRule="atLeast"/>
        <w:rPr>
          <w:rFonts w:ascii="仿宋_GB2312" w:eastAsia="仿宋_GB2312" w:hAnsi="宋体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送：教务处、各院系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</w:t>
      </w:r>
    </w:p>
    <w:p w:rsidR="0063555C" w:rsidRDefault="0063555C" w:rsidP="0063555C">
      <w:pPr>
        <w:spacing w:line="0" w:lineRule="atLeas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包头医学院招生就业处  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2020年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28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</w:t>
      </w:r>
    </w:p>
    <w:p w:rsidR="0063555C" w:rsidRDefault="0063555C" w:rsidP="0063555C">
      <w:pPr>
        <w:spacing w:line="0" w:lineRule="atLeast"/>
        <w:rPr>
          <w:rFonts w:ascii="仿宋_GB2312" w:eastAsia="仿宋_GB2312"/>
          <w:color w:val="000000"/>
          <w:sz w:val="32"/>
          <w:szCs w:val="32"/>
        </w:rPr>
        <w:sectPr w:rsidR="0063555C" w:rsidSect="00A073BF">
          <w:pgSz w:w="11906" w:h="16838"/>
          <w:pgMar w:top="1440" w:right="1800" w:bottom="156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 （共印30份）</w:t>
      </w:r>
    </w:p>
    <w:p w:rsidR="00E952A7" w:rsidRPr="00C21B9D" w:rsidRDefault="00E952A7" w:rsidP="00E952A7">
      <w:pPr>
        <w:tabs>
          <w:tab w:val="left" w:pos="720"/>
        </w:tabs>
        <w:wordWrap w:val="0"/>
        <w:spacing w:line="360" w:lineRule="auto"/>
        <w:rPr>
          <w:rFonts w:ascii="仿宋_GB2312" w:eastAsia="仿宋_GB2312" w:hAnsi="宋体" w:cs="宋体"/>
          <w:color w:val="333333"/>
          <w:sz w:val="30"/>
          <w:szCs w:val="30"/>
        </w:rPr>
      </w:pPr>
      <w:r w:rsidRPr="00C21B9D">
        <w:rPr>
          <w:rFonts w:ascii="仿宋_GB2312" w:eastAsia="仿宋_GB2312" w:hAnsi="宋体" w:cs="宋体" w:hint="eastAsia"/>
          <w:color w:val="333333"/>
          <w:sz w:val="30"/>
          <w:szCs w:val="30"/>
        </w:rPr>
        <w:lastRenderedPageBreak/>
        <w:t>附件1：</w:t>
      </w:r>
    </w:p>
    <w:p w:rsidR="00E952A7" w:rsidRPr="00C21B9D" w:rsidRDefault="00E952A7" w:rsidP="00E952A7">
      <w:pPr>
        <w:spacing w:afterLines="50" w:after="120" w:line="480" w:lineRule="exact"/>
        <w:jc w:val="center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b/>
          <w:bCs/>
          <w:sz w:val="32"/>
          <w:szCs w:val="32"/>
        </w:rPr>
        <w:t>包头医学院</w:t>
      </w:r>
      <w:r w:rsidRPr="00C21B9D">
        <w:rPr>
          <w:rFonts w:ascii="黑体" w:eastAsia="黑体" w:hAnsi="Times New Roman" w:cs="Times New Roman" w:hint="eastAsia"/>
          <w:b/>
          <w:bCs/>
          <w:sz w:val="32"/>
          <w:szCs w:val="32"/>
        </w:rPr>
        <w:t xml:space="preserve"> “青年红色筑梦之旅”专项行动申报表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1370"/>
        <w:gridCol w:w="983"/>
        <w:gridCol w:w="875"/>
        <w:gridCol w:w="992"/>
        <w:gridCol w:w="1559"/>
        <w:gridCol w:w="2594"/>
      </w:tblGrid>
      <w:tr w:rsidR="00E952A7" w:rsidRPr="00C21B9D" w:rsidTr="00254B31">
        <w:trPr>
          <w:trHeight w:val="507"/>
          <w:jc w:val="center"/>
        </w:trPr>
        <w:tc>
          <w:tcPr>
            <w:tcW w:w="983" w:type="dxa"/>
            <w:vMerge w:val="restart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目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信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息</w:t>
            </w: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003" w:type="dxa"/>
            <w:gridSpan w:val="5"/>
            <w:vAlign w:val="center"/>
          </w:tcPr>
          <w:p w:rsidR="00E952A7" w:rsidRPr="00C21B9D" w:rsidRDefault="00E952A7" w:rsidP="00254B31">
            <w:pPr>
              <w:shd w:val="clear" w:color="auto" w:fill="FFFFFF"/>
              <w:spacing w:line="320" w:lineRule="exact"/>
              <w:rPr>
                <w:rFonts w:ascii="仿宋" w:eastAsia="仿宋" w:hAnsi="仿宋" w:cs="Tahoma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07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003" w:type="dxa"/>
            <w:gridSpan w:val="5"/>
            <w:vAlign w:val="center"/>
          </w:tcPr>
          <w:p w:rsidR="00E952A7" w:rsidRPr="00C21B9D" w:rsidRDefault="00E952A7" w:rsidP="00254B31">
            <w:pPr>
              <w:shd w:val="clear" w:color="auto" w:fill="FFFFFF"/>
              <w:spacing w:line="320" w:lineRule="exact"/>
              <w:rPr>
                <w:rFonts w:ascii="仿宋" w:eastAsia="仿宋" w:hAnsi="仿宋" w:cs="Tahoma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90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7003" w:type="dxa"/>
            <w:gridSpan w:val="5"/>
            <w:vAlign w:val="center"/>
          </w:tcPr>
          <w:p w:rsidR="00E952A7" w:rsidRPr="00C21B9D" w:rsidRDefault="00E952A7" w:rsidP="00254B31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C21B9D">
              <w:rPr>
                <w:rFonts w:ascii="仿宋" w:eastAsia="仿宋" w:hAnsi="仿宋" w:cs="Tahoma" w:hint="eastAsia"/>
                <w:sz w:val="24"/>
                <w:szCs w:val="24"/>
              </w:rPr>
              <w:t xml:space="preserve">                                    </w:t>
            </w:r>
          </w:p>
        </w:tc>
      </w:tr>
      <w:tr w:rsidR="00E952A7" w:rsidRPr="00C21B9D" w:rsidTr="00254B31">
        <w:trPr>
          <w:trHeight w:val="366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地    点</w:t>
            </w:r>
          </w:p>
        </w:tc>
        <w:tc>
          <w:tcPr>
            <w:tcW w:w="7003" w:type="dxa"/>
            <w:gridSpan w:val="5"/>
            <w:vAlign w:val="center"/>
          </w:tcPr>
          <w:p w:rsidR="00E952A7" w:rsidRPr="00C21B9D" w:rsidRDefault="00E952A7" w:rsidP="00254B31">
            <w:pPr>
              <w:rPr>
                <w:rFonts w:ascii="仿宋" w:eastAsia="仿宋" w:hAnsi="仿宋" w:cs="Times New Roman"/>
                <w:sz w:val="24"/>
                <w:szCs w:val="21"/>
              </w:rPr>
            </w:pPr>
          </w:p>
          <w:p w:rsidR="00E952A7" w:rsidRPr="00C21B9D" w:rsidRDefault="00E952A7" w:rsidP="00254B31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（请写明具体地址）</w:t>
            </w:r>
          </w:p>
        </w:tc>
      </w:tr>
      <w:tr w:rsidR="00E952A7" w:rsidRPr="00C21B9D" w:rsidTr="00254B31">
        <w:trPr>
          <w:trHeight w:val="682"/>
          <w:jc w:val="center"/>
        </w:trPr>
        <w:tc>
          <w:tcPr>
            <w:tcW w:w="983" w:type="dxa"/>
            <w:vMerge w:val="restart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人</w:t>
            </w: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信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息</w:t>
            </w: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58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专    业</w:t>
            </w: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623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858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454"/>
          <w:jc w:val="center"/>
        </w:trPr>
        <w:tc>
          <w:tcPr>
            <w:tcW w:w="983" w:type="dxa"/>
            <w:vMerge w:val="restart"/>
            <w:vAlign w:val="center"/>
          </w:tcPr>
          <w:p w:rsidR="00E952A7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</w:t>
            </w:r>
          </w:p>
          <w:p w:rsidR="00E952A7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目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组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成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员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信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息</w:t>
            </w: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年级专业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班别</w:t>
            </w: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联系方式（长号/短号）</w:t>
            </w:r>
          </w:p>
        </w:tc>
      </w:tr>
      <w:tr w:rsidR="00E952A7" w:rsidRPr="00C21B9D" w:rsidTr="00254B31">
        <w:trPr>
          <w:trHeight w:val="52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</w:tr>
      <w:tr w:rsidR="00E952A7" w:rsidRPr="00C21B9D" w:rsidTr="00254B31">
        <w:trPr>
          <w:trHeight w:val="60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52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0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54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48"/>
          <w:jc w:val="center"/>
        </w:trPr>
        <w:tc>
          <w:tcPr>
            <w:tcW w:w="983" w:type="dxa"/>
            <w:vMerge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18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422"/>
          <w:jc w:val="center"/>
        </w:trPr>
        <w:tc>
          <w:tcPr>
            <w:tcW w:w="983" w:type="dxa"/>
            <w:vMerge w:val="restart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指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教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师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信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职 称</w:t>
            </w: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联系方式</w:t>
            </w:r>
          </w:p>
        </w:tc>
      </w:tr>
      <w:tr w:rsidR="00E952A7" w:rsidRPr="00C21B9D" w:rsidTr="00254B31">
        <w:trPr>
          <w:trHeight w:val="659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567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trHeight w:val="478"/>
          <w:jc w:val="center"/>
        </w:trPr>
        <w:tc>
          <w:tcPr>
            <w:tcW w:w="983" w:type="dxa"/>
            <w:vMerge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94" w:type="dxa"/>
            <w:vAlign w:val="center"/>
          </w:tcPr>
          <w:p w:rsidR="00E952A7" w:rsidRPr="00C21B9D" w:rsidRDefault="00E952A7" w:rsidP="00254B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cantSplit/>
          <w:trHeight w:val="3676"/>
          <w:jc w:val="center"/>
        </w:trPr>
        <w:tc>
          <w:tcPr>
            <w:tcW w:w="983" w:type="dxa"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项目简介（200字）</w:t>
            </w:r>
          </w:p>
          <w:p w:rsidR="00E952A7" w:rsidRPr="00C21B9D" w:rsidRDefault="00E952A7" w:rsidP="00254B31">
            <w:pPr>
              <w:spacing w:line="380" w:lineRule="exact"/>
              <w:ind w:left="113" w:right="11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373" w:type="dxa"/>
            <w:gridSpan w:val="6"/>
          </w:tcPr>
          <w:p w:rsidR="00E952A7" w:rsidRPr="00C21B9D" w:rsidRDefault="00E952A7" w:rsidP="00254B31">
            <w:pPr>
              <w:wordWrap w:val="0"/>
              <w:spacing w:afterLines="100" w:after="240"/>
              <w:ind w:right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cantSplit/>
          <w:trHeight w:val="8354"/>
          <w:jc w:val="center"/>
        </w:trPr>
        <w:tc>
          <w:tcPr>
            <w:tcW w:w="983" w:type="dxa"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项目设计论证</w:t>
            </w:r>
          </w:p>
        </w:tc>
        <w:tc>
          <w:tcPr>
            <w:tcW w:w="8373" w:type="dxa"/>
            <w:gridSpan w:val="6"/>
          </w:tcPr>
          <w:p w:rsidR="00E952A7" w:rsidRPr="00C21B9D" w:rsidRDefault="00E952A7" w:rsidP="00254B31">
            <w:pPr>
              <w:rPr>
                <w:rFonts w:ascii="仿宋" w:eastAsia="仿宋" w:hAnsi="仿宋" w:cs="Times New Roman"/>
                <w:b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8"/>
              </w:rPr>
              <w:t>1.活动背景：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选题依据、实践目的。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8"/>
              </w:rPr>
              <w:t>2.活动内容：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本项目的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具体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内容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（体现项目开展的时间安排）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。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8"/>
              </w:rPr>
              <w:t>3.活动方式：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拟采用的活动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开展形式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、策划方案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及可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行性分析。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b/>
                <w:color w:val="FF0000"/>
                <w:sz w:val="24"/>
                <w:szCs w:val="28"/>
              </w:rPr>
              <w:t>4.活动意义：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预计活动成果及活动影响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（包括项目的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实践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方案、预见在应用中对社会的影响及独到之处）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。</w:t>
            </w: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52A7" w:rsidRPr="00C21B9D" w:rsidTr="00254B31">
        <w:trPr>
          <w:cantSplit/>
          <w:trHeight w:val="4526"/>
          <w:jc w:val="center"/>
        </w:trPr>
        <w:tc>
          <w:tcPr>
            <w:tcW w:w="983" w:type="dxa"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lastRenderedPageBreak/>
              <w:t>项目实施和完成条件</w:t>
            </w:r>
          </w:p>
        </w:tc>
        <w:tc>
          <w:tcPr>
            <w:tcW w:w="8373" w:type="dxa"/>
            <w:gridSpan w:val="6"/>
          </w:tcPr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1.参加者的分工情况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，组织能力介绍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；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2.</w:t>
            </w: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已有基础条件（摄影摄像器材、专业技术人员等）；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3.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实践活动安全性分析、保障措施；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4</w:t>
            </w:r>
            <w:r w:rsidRPr="00C21B9D">
              <w:rPr>
                <w:rFonts w:ascii="仿宋" w:eastAsia="仿宋" w:hAnsi="仿宋" w:cs="Times New Roman"/>
                <w:color w:val="FF0000"/>
                <w:sz w:val="24"/>
                <w:szCs w:val="28"/>
              </w:rPr>
              <w:t>.项目经费预算报告。</w:t>
            </w:r>
          </w:p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</w:p>
        </w:tc>
      </w:tr>
      <w:tr w:rsidR="00E952A7" w:rsidRPr="00C21B9D" w:rsidTr="00254B31">
        <w:trPr>
          <w:cantSplit/>
          <w:trHeight w:val="5667"/>
          <w:jc w:val="center"/>
        </w:trPr>
        <w:tc>
          <w:tcPr>
            <w:tcW w:w="983" w:type="dxa"/>
            <w:textDirection w:val="tbRlV"/>
            <w:vAlign w:val="center"/>
          </w:tcPr>
          <w:p w:rsidR="00E952A7" w:rsidRPr="00C21B9D" w:rsidRDefault="00E952A7" w:rsidP="00254B31">
            <w:pPr>
              <w:spacing w:line="38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项目目标成果</w:t>
            </w:r>
          </w:p>
        </w:tc>
        <w:tc>
          <w:tcPr>
            <w:tcW w:w="8373" w:type="dxa"/>
            <w:gridSpan w:val="6"/>
          </w:tcPr>
          <w:p w:rsidR="00E952A7" w:rsidRPr="00C21B9D" w:rsidRDefault="00E952A7" w:rsidP="00254B31">
            <w:pPr>
              <w:rPr>
                <w:rFonts w:ascii="仿宋" w:eastAsia="仿宋" w:hAnsi="仿宋" w:cs="Times New Roman"/>
                <w:color w:val="FF0000"/>
                <w:sz w:val="24"/>
                <w:szCs w:val="28"/>
              </w:rPr>
            </w:pPr>
            <w:r w:rsidRPr="00C21B9D">
              <w:rPr>
                <w:rFonts w:ascii="仿宋" w:eastAsia="仿宋" w:hAnsi="仿宋" w:cs="Times New Roman" w:hint="eastAsia"/>
                <w:color w:val="FF0000"/>
                <w:sz w:val="24"/>
                <w:szCs w:val="28"/>
              </w:rPr>
              <w:t>实施项目所要达到的期望结果，即项目所能交付的成果或服务。（要求其成果的成功标准可测量）</w:t>
            </w:r>
          </w:p>
        </w:tc>
      </w:tr>
      <w:tr w:rsidR="00E952A7" w:rsidRPr="00C21B9D" w:rsidTr="00254B31">
        <w:trPr>
          <w:trHeight w:val="3533"/>
          <w:jc w:val="center"/>
        </w:trPr>
        <w:tc>
          <w:tcPr>
            <w:tcW w:w="983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院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系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意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3228" w:type="dxa"/>
            <w:gridSpan w:val="3"/>
          </w:tcPr>
          <w:p w:rsidR="00E952A7" w:rsidRPr="00C21B9D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afterLines="50" w:after="120"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公章：</w:t>
            </w:r>
          </w:p>
          <w:p w:rsidR="00E952A7" w:rsidRPr="00C21B9D" w:rsidRDefault="00E952A7" w:rsidP="00254B31">
            <w:pPr>
              <w:spacing w:afterLines="50" w:after="120" w:line="3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E952A7" w:rsidRPr="00C21B9D" w:rsidRDefault="00E952A7" w:rsidP="00254B31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学校</w:t>
            </w:r>
          </w:p>
          <w:p w:rsidR="00E952A7" w:rsidRPr="00C21B9D" w:rsidRDefault="00E952A7" w:rsidP="00254B31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4153" w:type="dxa"/>
            <w:gridSpan w:val="2"/>
            <w:vAlign w:val="bottom"/>
          </w:tcPr>
          <w:p w:rsidR="00E952A7" w:rsidRPr="00C21B9D" w:rsidRDefault="00E952A7" w:rsidP="00254B31">
            <w:pPr>
              <w:spacing w:line="3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line="3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952A7" w:rsidRPr="00C21B9D" w:rsidRDefault="00E952A7" w:rsidP="00254B31">
            <w:pPr>
              <w:spacing w:afterLines="50" w:after="120" w:line="380" w:lineRule="exact"/>
              <w:ind w:right="480" w:firstLineChars="1000" w:firstLine="240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公章：</w:t>
            </w:r>
          </w:p>
          <w:p w:rsidR="00E952A7" w:rsidRPr="00C21B9D" w:rsidRDefault="00E952A7" w:rsidP="00254B31">
            <w:pPr>
              <w:spacing w:afterLines="50" w:after="120" w:line="3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21B9D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:rsidR="00E952A7" w:rsidRDefault="00E952A7" w:rsidP="00E952A7">
      <w:pPr>
        <w:spacing w:line="220" w:lineRule="atLeast"/>
        <w:rPr>
          <w:rFonts w:ascii="仿宋" w:eastAsia="仿宋" w:hAnsi="仿宋" w:cs="Times New Roman"/>
          <w:sz w:val="32"/>
          <w:szCs w:val="32"/>
        </w:rPr>
        <w:sectPr w:rsidR="00E952A7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952A7" w:rsidRPr="00830CDA" w:rsidRDefault="00E952A7" w:rsidP="00E952A7">
      <w:pPr>
        <w:rPr>
          <w:rFonts w:ascii="仿宋" w:eastAsia="仿宋" w:hAnsi="仿宋" w:cs="Times New Roman"/>
          <w:sz w:val="32"/>
          <w:szCs w:val="32"/>
        </w:rPr>
      </w:pPr>
      <w:r w:rsidRPr="00830CDA">
        <w:rPr>
          <w:rFonts w:ascii="仿宋" w:eastAsia="仿宋" w:hAnsi="仿宋" w:cs="Times New Roman" w:hint="eastAsia"/>
          <w:sz w:val="32"/>
          <w:szCs w:val="32"/>
        </w:rPr>
        <w:lastRenderedPageBreak/>
        <w:t>附件2</w:t>
      </w:r>
    </w:p>
    <w:p w:rsidR="00E952A7" w:rsidRPr="001237F2" w:rsidRDefault="00E952A7" w:rsidP="00E952A7">
      <w:pPr>
        <w:jc w:val="center"/>
        <w:rPr>
          <w:rFonts w:ascii="黑体" w:eastAsia="黑体" w:hAnsi="Calibri" w:cs="Times New Roman"/>
          <w:b/>
          <w:bCs/>
          <w:sz w:val="32"/>
          <w:szCs w:val="32"/>
        </w:rPr>
      </w:pPr>
      <w:r>
        <w:rPr>
          <w:rFonts w:ascii="黑体" w:eastAsia="黑体" w:hAnsi="Calibri" w:cs="Times New Roman" w:hint="eastAsia"/>
          <w:b/>
          <w:bCs/>
          <w:sz w:val="32"/>
          <w:szCs w:val="32"/>
        </w:rPr>
        <w:t>包头医学院2</w:t>
      </w:r>
      <w:r>
        <w:rPr>
          <w:rFonts w:ascii="黑体" w:eastAsia="黑体" w:hAnsi="Calibri" w:cs="Times New Roman"/>
          <w:b/>
          <w:bCs/>
          <w:sz w:val="32"/>
          <w:szCs w:val="32"/>
        </w:rPr>
        <w:t>020</w:t>
      </w:r>
      <w:r w:rsidRPr="00830CDA">
        <w:rPr>
          <w:rFonts w:ascii="黑体" w:eastAsia="黑体" w:hAnsi="Calibri" w:cs="Times New Roman" w:hint="eastAsia"/>
          <w:b/>
          <w:bCs/>
          <w:sz w:val="32"/>
          <w:szCs w:val="32"/>
        </w:rPr>
        <w:t>年“青年红色筑梦之旅”专项行动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汇总</w:t>
      </w:r>
      <w:r w:rsidRPr="00830CDA">
        <w:rPr>
          <w:rFonts w:ascii="黑体" w:eastAsia="黑体" w:hAnsi="Calibri" w:cs="Times New Roman" w:hint="eastAsia"/>
          <w:b/>
          <w:bCs/>
          <w:sz w:val="32"/>
          <w:szCs w:val="32"/>
        </w:rPr>
        <w:t>表</w:t>
      </w:r>
    </w:p>
    <w:p w:rsidR="00E952A7" w:rsidRPr="00830CDA" w:rsidRDefault="00E952A7" w:rsidP="00E952A7">
      <w:pPr>
        <w:spacing w:line="400" w:lineRule="atLeast"/>
        <w:rPr>
          <w:rFonts w:ascii="Calibri" w:eastAsia="宋体" w:hAnsi="Calibri" w:cs="Times New Roman"/>
          <w:b/>
          <w:sz w:val="28"/>
          <w:szCs w:val="28"/>
        </w:rPr>
      </w:pPr>
      <w:r w:rsidRPr="00830CDA">
        <w:rPr>
          <w:rFonts w:ascii="楷体" w:eastAsia="楷体" w:hAnsi="楷体" w:cs="楷体" w:hint="eastAsia"/>
          <w:b/>
          <w:sz w:val="28"/>
          <w:szCs w:val="28"/>
        </w:rPr>
        <w:t>院系（公章）：</w:t>
      </w:r>
    </w:p>
    <w:tbl>
      <w:tblPr>
        <w:tblW w:w="14549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783"/>
        <w:gridCol w:w="4744"/>
        <w:gridCol w:w="6187"/>
        <w:gridCol w:w="1418"/>
        <w:gridCol w:w="1417"/>
      </w:tblGrid>
      <w:tr w:rsidR="00E952A7" w:rsidRPr="00830CDA" w:rsidTr="00254B31">
        <w:trPr>
          <w:trHeight w:hRule="exact" w:val="9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830CDA"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830CDA">
              <w:rPr>
                <w:rFonts w:ascii="黑体" w:eastAsia="黑体" w:hAnsi="黑体" w:cs="黑体" w:hint="eastAsia"/>
                <w:bCs/>
                <w:sz w:val="24"/>
              </w:rPr>
              <w:t>团队名称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830CDA">
              <w:rPr>
                <w:rFonts w:ascii="黑体" w:eastAsia="黑体" w:hAnsi="黑体" w:cs="黑体" w:hint="eastAsia"/>
                <w:bCs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830CDA">
              <w:rPr>
                <w:rFonts w:ascii="黑体" w:eastAsia="黑体" w:hAnsi="黑体" w:cs="黑体" w:hint="eastAsia"/>
                <w:bCs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830CDA">
              <w:rPr>
                <w:rFonts w:ascii="黑体" w:eastAsia="黑体" w:hAnsi="黑体" w:cs="黑体" w:hint="eastAsia"/>
                <w:bCs/>
                <w:sz w:val="24"/>
              </w:rPr>
              <w:t>联系方式</w:t>
            </w:r>
          </w:p>
        </w:tc>
        <w:bookmarkStart w:id="0" w:name="_GoBack"/>
        <w:bookmarkEnd w:id="0"/>
      </w:tr>
      <w:tr w:rsidR="00E952A7" w:rsidRPr="00830CDA" w:rsidTr="00254B31">
        <w:trPr>
          <w:trHeight w:hRule="exact" w:val="9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952A7" w:rsidRPr="00830CDA" w:rsidTr="00254B31">
        <w:trPr>
          <w:trHeight w:hRule="exact" w:val="9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952A7" w:rsidRPr="00830CDA" w:rsidTr="00254B31">
        <w:trPr>
          <w:trHeight w:hRule="exact" w:val="9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952A7" w:rsidRPr="00830CDA" w:rsidTr="00254B31">
        <w:trPr>
          <w:trHeight w:hRule="exact" w:val="9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952A7" w:rsidRPr="00830CDA" w:rsidTr="00254B31">
        <w:trPr>
          <w:trHeight w:hRule="exact" w:val="9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A7" w:rsidRPr="00830CDA" w:rsidRDefault="00E952A7" w:rsidP="00254B31">
            <w:pPr>
              <w:spacing w:line="400" w:lineRule="atLeas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952A7" w:rsidRDefault="00E952A7" w:rsidP="00E952A7">
      <w:pPr>
        <w:overflowPunct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52335" w:rsidRDefault="00952335"/>
    <w:sectPr w:rsidR="00952335" w:rsidSect="00830CD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5C"/>
    <w:rsid w:val="0063555C"/>
    <w:rsid w:val="00952335"/>
    <w:rsid w:val="00E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EC38-22EA-4E2B-A260-BDB31AA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张东升</dc:creator>
  <cp:keywords/>
  <dc:description/>
  <cp:lastModifiedBy>张东升</cp:lastModifiedBy>
  <cp:revision>2</cp:revision>
  <dcterms:created xsi:type="dcterms:W3CDTF">2020-07-09T08:38:00Z</dcterms:created>
  <dcterms:modified xsi:type="dcterms:W3CDTF">2020-07-09T08:41:00Z</dcterms:modified>
</cp:coreProperties>
</file>